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2A" w:rsidRPr="008E5F2A" w:rsidRDefault="008E5F2A" w:rsidP="008E5F2A">
      <w:pPr>
        <w:spacing w:after="240"/>
        <w:rPr>
          <w:rFonts w:asciiTheme="majorHAnsi" w:hAnsiTheme="majorHAnsi"/>
          <w:b/>
        </w:rPr>
      </w:pPr>
      <w:r w:rsidRPr="008E5F2A">
        <w:rPr>
          <w:rFonts w:asciiTheme="majorHAnsi" w:hAnsiTheme="majorHAnsi"/>
          <w:b/>
        </w:rPr>
        <w:t>Weakness of Will Reading Group</w:t>
      </w:r>
      <w:r>
        <w:rPr>
          <w:rFonts w:asciiTheme="majorHAnsi" w:hAnsiTheme="majorHAnsi"/>
          <w:b/>
        </w:rPr>
        <w:t xml:space="preserve"> Archive</w:t>
      </w:r>
    </w:p>
    <w:p w:rsidR="008E5F2A" w:rsidRPr="008E5F2A" w:rsidRDefault="008E5F2A" w:rsidP="008E5F2A">
      <w:pPr>
        <w:spacing w:after="240"/>
        <w:rPr>
          <w:rFonts w:asciiTheme="majorHAnsi" w:hAnsiTheme="majorHAnsi"/>
          <w:sz w:val="22"/>
          <w:u w:val="single"/>
        </w:rPr>
      </w:pPr>
      <w:r w:rsidRPr="008E5F2A">
        <w:rPr>
          <w:rFonts w:asciiTheme="majorHAnsi" w:hAnsiTheme="majorHAnsi"/>
          <w:sz w:val="22"/>
          <w:u w:val="single"/>
        </w:rPr>
        <w:t>Academic year 2013-2014: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proofErr w:type="spellStart"/>
      <w:r w:rsidRPr="008E5F2A">
        <w:rPr>
          <w:rFonts w:asciiTheme="majorHAnsi" w:hAnsiTheme="majorHAnsi"/>
          <w:sz w:val="22"/>
        </w:rPr>
        <w:t>Yaacov</w:t>
      </w:r>
      <w:proofErr w:type="spellEnd"/>
      <w:r w:rsidRPr="008E5F2A">
        <w:rPr>
          <w:rFonts w:asciiTheme="majorHAnsi" w:hAnsiTheme="majorHAnsi"/>
          <w:sz w:val="22"/>
        </w:rPr>
        <w:t xml:space="preserve"> Trope and </w:t>
      </w:r>
      <w:proofErr w:type="spellStart"/>
      <w:r w:rsidRPr="008E5F2A">
        <w:rPr>
          <w:rFonts w:asciiTheme="majorHAnsi" w:hAnsiTheme="majorHAnsi"/>
          <w:sz w:val="22"/>
        </w:rPr>
        <w:t>Nira</w:t>
      </w:r>
      <w:proofErr w:type="spellEnd"/>
      <w:r w:rsidRPr="008E5F2A">
        <w:rPr>
          <w:rFonts w:asciiTheme="majorHAnsi" w:hAnsiTheme="majorHAnsi"/>
          <w:sz w:val="22"/>
        </w:rPr>
        <w:t xml:space="preserve"> </w:t>
      </w:r>
      <w:proofErr w:type="spellStart"/>
      <w:r w:rsidRPr="008E5F2A">
        <w:rPr>
          <w:rFonts w:asciiTheme="majorHAnsi" w:hAnsiTheme="majorHAnsi"/>
          <w:sz w:val="22"/>
        </w:rPr>
        <w:t>Liberman</w:t>
      </w:r>
      <w:proofErr w:type="spellEnd"/>
      <w:r w:rsidRPr="008E5F2A">
        <w:rPr>
          <w:rFonts w:asciiTheme="majorHAnsi" w:hAnsiTheme="majorHAnsi"/>
          <w:sz w:val="22"/>
        </w:rPr>
        <w:t xml:space="preserve">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Temporal Construal and Time-Dependent Changes in Preference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sz w:val="22"/>
        </w:rPr>
        <w:t>Jennifer Whiting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Friends and Future Selves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sz w:val="22"/>
        </w:rPr>
        <w:t xml:space="preserve">Michael </w:t>
      </w:r>
      <w:proofErr w:type="spellStart"/>
      <w:r w:rsidRPr="008E5F2A">
        <w:rPr>
          <w:rFonts w:asciiTheme="majorHAnsi" w:hAnsiTheme="majorHAnsi"/>
          <w:sz w:val="22"/>
        </w:rPr>
        <w:t>Bratman</w:t>
      </w:r>
      <w:proofErr w:type="spellEnd"/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Temptation and the Agent's Standpoint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color w:val="1E1E1E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color w:val="1E1E1E"/>
          <w:sz w:val="22"/>
        </w:rPr>
      </w:pPr>
      <w:r w:rsidRPr="008E5F2A">
        <w:rPr>
          <w:rFonts w:asciiTheme="majorHAnsi" w:hAnsiTheme="majorHAnsi"/>
          <w:color w:val="1E1E1E"/>
          <w:sz w:val="22"/>
        </w:rPr>
        <w:t xml:space="preserve">Daniel Read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color w:val="1E1E1E"/>
          <w:sz w:val="22"/>
        </w:rPr>
        <w:t>Intrapersonal Dilemmas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color w:val="1E1E1E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color w:val="1E1E1E"/>
          <w:sz w:val="22"/>
        </w:rPr>
        <w:t>Gene </w:t>
      </w:r>
      <w:proofErr w:type="spellStart"/>
      <w:r w:rsidRPr="008E5F2A">
        <w:rPr>
          <w:rFonts w:asciiTheme="majorHAnsi" w:hAnsiTheme="majorHAnsi"/>
          <w:sz w:val="22"/>
        </w:rPr>
        <w:t>Heyman</w:t>
      </w:r>
      <w:proofErr w:type="spellEnd"/>
      <w:r w:rsidRPr="008E5F2A">
        <w:rPr>
          <w:rFonts w:asciiTheme="majorHAnsi" w:hAnsiTheme="majorHAnsi"/>
          <w:sz w:val="22"/>
        </w:rPr>
        <w:t xml:space="preserve">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Consumption dependent changes in reward value: A framework for understanding addiction 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sz w:val="22"/>
        </w:rPr>
        <w:t xml:space="preserve">Peter </w:t>
      </w:r>
      <w:proofErr w:type="spellStart"/>
      <w:r w:rsidRPr="008E5F2A">
        <w:rPr>
          <w:rFonts w:asciiTheme="majorHAnsi" w:hAnsiTheme="majorHAnsi"/>
          <w:sz w:val="22"/>
        </w:rPr>
        <w:t>Gollwitzer</w:t>
      </w:r>
      <w:proofErr w:type="spellEnd"/>
      <w:r w:rsidRPr="008E5F2A">
        <w:rPr>
          <w:rFonts w:asciiTheme="majorHAnsi" w:hAnsiTheme="majorHAnsi"/>
          <w:sz w:val="22"/>
        </w:rPr>
        <w:t xml:space="preserve">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Implementation Intentions: Strong Effects of Simple Plans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sz w:val="22"/>
        </w:rPr>
        <w:t xml:space="preserve">Richard Holton and Kent </w:t>
      </w:r>
      <w:proofErr w:type="spellStart"/>
      <w:r w:rsidRPr="008E5F2A">
        <w:rPr>
          <w:rFonts w:asciiTheme="majorHAnsi" w:hAnsiTheme="majorHAnsi"/>
          <w:sz w:val="22"/>
        </w:rPr>
        <w:t>Berridge</w:t>
      </w:r>
      <w:proofErr w:type="spellEnd"/>
      <w:r w:rsidRPr="008E5F2A">
        <w:rPr>
          <w:rFonts w:asciiTheme="majorHAnsi" w:hAnsiTheme="majorHAnsi"/>
          <w:sz w:val="22"/>
        </w:rPr>
        <w:t xml:space="preserve">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Addiction between compulsion and choice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sz w:val="22"/>
        </w:rPr>
        <w:t xml:space="preserve">Neil Levy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Resisting Weakness of the Will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sz w:val="22"/>
        </w:rPr>
        <w:t xml:space="preserve">Chandra </w:t>
      </w:r>
      <w:proofErr w:type="spellStart"/>
      <w:r w:rsidRPr="008E5F2A">
        <w:rPr>
          <w:rFonts w:asciiTheme="majorHAnsi" w:hAnsiTheme="majorHAnsi"/>
          <w:sz w:val="22"/>
        </w:rPr>
        <w:t>Sripada</w:t>
      </w:r>
      <w:proofErr w:type="spellEnd"/>
      <w:r w:rsidRPr="008E5F2A">
        <w:rPr>
          <w:rFonts w:asciiTheme="majorHAnsi" w:hAnsiTheme="majorHAnsi"/>
          <w:sz w:val="22"/>
        </w:rPr>
        <w:t xml:space="preserve">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How is Willpower Possible? The Puzzle of Synchronic Self-Control and the Divided Mind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</w:p>
    <w:p w:rsidR="008E5F2A" w:rsidRPr="008E5F2A" w:rsidRDefault="008E5F2A" w:rsidP="008E5F2A">
      <w:pPr>
        <w:pStyle w:val="FreeForm"/>
        <w:rPr>
          <w:rFonts w:asciiTheme="majorHAnsi" w:hAnsiTheme="majorHAnsi"/>
          <w:sz w:val="22"/>
        </w:rPr>
      </w:pPr>
      <w:r w:rsidRPr="008E5F2A">
        <w:rPr>
          <w:rFonts w:asciiTheme="majorHAnsi" w:hAnsiTheme="majorHAnsi"/>
          <w:sz w:val="22"/>
        </w:rPr>
        <w:t xml:space="preserve">John </w:t>
      </w:r>
      <w:proofErr w:type="spellStart"/>
      <w:r w:rsidRPr="008E5F2A">
        <w:rPr>
          <w:rFonts w:asciiTheme="majorHAnsi" w:hAnsiTheme="majorHAnsi"/>
          <w:sz w:val="22"/>
        </w:rPr>
        <w:t>Elster</w:t>
      </w:r>
      <w:proofErr w:type="spellEnd"/>
      <w:r w:rsidRPr="008E5F2A">
        <w:rPr>
          <w:rFonts w:asciiTheme="majorHAnsi" w:hAnsiTheme="majorHAnsi"/>
          <w:sz w:val="22"/>
        </w:rPr>
        <w:t xml:space="preserve"> </w:t>
      </w:r>
    </w:p>
    <w:p w:rsidR="008E5F2A" w:rsidRPr="008E5F2A" w:rsidRDefault="008E5F2A" w:rsidP="008E5F2A">
      <w:pPr>
        <w:pStyle w:val="FreeForm"/>
        <w:rPr>
          <w:rFonts w:asciiTheme="majorHAnsi" w:hAnsiTheme="majorHAnsi"/>
          <w:i/>
          <w:sz w:val="22"/>
        </w:rPr>
      </w:pPr>
      <w:r w:rsidRPr="008E5F2A">
        <w:rPr>
          <w:rFonts w:asciiTheme="majorHAnsi" w:hAnsiTheme="majorHAnsi"/>
          <w:i/>
          <w:sz w:val="22"/>
        </w:rPr>
        <w:t>Ulysses and the Sirens: A theory of imperfect rationality</w:t>
      </w:r>
    </w:p>
    <w:p w:rsidR="008E5F2A" w:rsidRDefault="008E5F2A" w:rsidP="008E5F2A">
      <w:pPr>
        <w:spacing w:after="240"/>
        <w:rPr>
          <w:rFonts w:asciiTheme="majorHAnsi" w:hAnsiTheme="majorHAnsi"/>
        </w:rPr>
      </w:pPr>
    </w:p>
    <w:p w:rsidR="008E5F2A" w:rsidRPr="008E5F2A" w:rsidRDefault="008E5F2A" w:rsidP="008E5F2A">
      <w:pPr>
        <w:rPr>
          <w:rFonts w:asciiTheme="majorHAnsi" w:hAnsiTheme="majorHAnsi"/>
          <w:sz w:val="22"/>
          <w:u w:val="single"/>
        </w:rPr>
      </w:pPr>
      <w:r w:rsidRPr="008E5F2A">
        <w:rPr>
          <w:rFonts w:asciiTheme="majorHAnsi" w:hAnsiTheme="majorHAnsi"/>
          <w:sz w:val="22"/>
          <w:u w:val="single"/>
        </w:rPr>
        <w:t>Academic year 201</w:t>
      </w:r>
      <w:r>
        <w:rPr>
          <w:rFonts w:asciiTheme="majorHAnsi" w:hAnsiTheme="majorHAnsi"/>
          <w:sz w:val="22"/>
          <w:u w:val="single"/>
        </w:rPr>
        <w:t>2</w:t>
      </w:r>
      <w:r w:rsidRPr="008E5F2A">
        <w:rPr>
          <w:rFonts w:asciiTheme="majorHAnsi" w:hAnsiTheme="majorHAnsi"/>
          <w:sz w:val="22"/>
          <w:u w:val="single"/>
        </w:rPr>
        <w:t>-201</w:t>
      </w:r>
      <w:r>
        <w:rPr>
          <w:rFonts w:asciiTheme="majorHAnsi" w:hAnsiTheme="majorHAnsi"/>
          <w:sz w:val="22"/>
          <w:u w:val="single"/>
        </w:rPr>
        <w:t>3</w:t>
      </w:r>
      <w:r w:rsidRPr="008E5F2A">
        <w:rPr>
          <w:rFonts w:asciiTheme="majorHAnsi" w:hAnsiTheme="majorHAnsi"/>
          <w:sz w:val="22"/>
          <w:u w:val="single"/>
        </w:rPr>
        <w:t>:</w:t>
      </w:r>
    </w:p>
    <w:p w:rsidR="008E5F2A" w:rsidRDefault="008E5F2A" w:rsidP="008E5F2A">
      <w:pPr>
        <w:rPr>
          <w:rFonts w:asciiTheme="majorHAnsi" w:hAnsiTheme="majorHAnsi"/>
          <w:sz w:val="22"/>
        </w:rPr>
      </w:pPr>
    </w:p>
    <w:p w:rsidR="008E5F2A" w:rsidRDefault="008E5F2A" w:rsidP="008E5F2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George Ainslie</w:t>
      </w:r>
    </w:p>
    <w:p w:rsidR="008E5F2A" w:rsidRDefault="008E5F2A" w:rsidP="008E5F2A">
      <w:pPr>
        <w:rPr>
          <w:rFonts w:asciiTheme="majorHAnsi" w:hAnsiTheme="majorHAnsi"/>
          <w:sz w:val="22"/>
        </w:rPr>
      </w:pPr>
      <w:proofErr w:type="spellStart"/>
      <w:r>
        <w:rPr>
          <w:rFonts w:asciiTheme="majorHAnsi" w:hAnsiTheme="majorHAnsi"/>
          <w:i/>
          <w:sz w:val="22"/>
        </w:rPr>
        <w:t>Picoeconomics</w:t>
      </w:r>
      <w:proofErr w:type="spellEnd"/>
    </w:p>
    <w:p w:rsidR="008E5F2A" w:rsidRDefault="008E5F2A" w:rsidP="008E5F2A">
      <w:pPr>
        <w:rPr>
          <w:rFonts w:asciiTheme="majorHAnsi" w:hAnsiTheme="majorHAnsi"/>
          <w:sz w:val="22"/>
        </w:rPr>
      </w:pPr>
    </w:p>
    <w:p w:rsidR="008E5F2A" w:rsidRDefault="008E5F2A" w:rsidP="008E5F2A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Alfred </w:t>
      </w:r>
      <w:proofErr w:type="spellStart"/>
      <w:r>
        <w:rPr>
          <w:rFonts w:asciiTheme="majorHAnsi" w:hAnsiTheme="majorHAnsi"/>
          <w:sz w:val="22"/>
        </w:rPr>
        <w:t>Mele</w:t>
      </w:r>
      <w:proofErr w:type="spellEnd"/>
    </w:p>
    <w:p w:rsidR="008E5F2A" w:rsidRPr="008E5F2A" w:rsidRDefault="008E5F2A" w:rsidP="008E5F2A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>Irrationality</w:t>
      </w:r>
    </w:p>
    <w:p w:rsidR="008E5F2A" w:rsidRDefault="008E5F2A" w:rsidP="008E5F2A">
      <w:pPr>
        <w:spacing w:after="240"/>
        <w:rPr>
          <w:rFonts w:asciiTheme="majorHAnsi" w:hAnsiTheme="majorHAnsi"/>
          <w:b/>
        </w:rPr>
      </w:pPr>
    </w:p>
    <w:p w:rsidR="008E5F2A" w:rsidRDefault="008E5F2A" w:rsidP="008E5F2A">
      <w:pPr>
        <w:spacing w:after="240"/>
        <w:rPr>
          <w:rFonts w:asciiTheme="majorHAnsi" w:hAnsiTheme="majorHAnsi"/>
          <w:b/>
        </w:rPr>
      </w:pPr>
    </w:p>
    <w:p w:rsidR="008E5F2A" w:rsidRDefault="008E5F2A" w:rsidP="008E5F2A">
      <w:pPr>
        <w:spacing w:after="24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Self Over Time</w:t>
      </w:r>
      <w:r w:rsidRPr="008E5F2A">
        <w:rPr>
          <w:rFonts w:asciiTheme="majorHAnsi" w:hAnsiTheme="majorHAnsi"/>
          <w:b/>
        </w:rPr>
        <w:t xml:space="preserve"> Reading Group</w:t>
      </w:r>
      <w:r>
        <w:rPr>
          <w:rFonts w:asciiTheme="majorHAnsi" w:hAnsiTheme="majorHAnsi"/>
          <w:b/>
        </w:rPr>
        <w:t xml:space="preserve"> Archive</w:t>
      </w:r>
    </w:p>
    <w:p w:rsidR="008E5F2A" w:rsidRPr="008E5F2A" w:rsidRDefault="008E5F2A" w:rsidP="008E5F2A">
      <w:pPr>
        <w:spacing w:after="240"/>
        <w:rPr>
          <w:rFonts w:asciiTheme="majorHAnsi" w:hAnsiTheme="majorHAnsi"/>
          <w:b/>
        </w:rPr>
      </w:pPr>
      <w:r w:rsidRPr="008E5F2A">
        <w:rPr>
          <w:rFonts w:asciiTheme="majorHAnsi" w:hAnsiTheme="majorHAnsi"/>
          <w:sz w:val="22"/>
          <w:u w:val="single"/>
        </w:rPr>
        <w:t>Academic year 2013-2014:</w:t>
      </w:r>
    </w:p>
    <w:p w:rsidR="008E5F2A" w:rsidRDefault="008E5F2A" w:rsidP="008E5F2A">
      <w:pPr>
        <w:pStyle w:val="FreeForm"/>
        <w:rPr>
          <w:rFonts w:asciiTheme="majorHAnsi" w:hAnsiTheme="majorHAnsi"/>
          <w:color w:val="1E1E1E"/>
          <w:sz w:val="22"/>
        </w:rPr>
      </w:pPr>
      <w:r w:rsidRPr="008E5F2A">
        <w:rPr>
          <w:rFonts w:asciiTheme="majorHAnsi" w:hAnsiTheme="majorHAnsi"/>
          <w:color w:val="1E1E1E"/>
          <w:sz w:val="22"/>
        </w:rPr>
        <w:t xml:space="preserve">Derek </w:t>
      </w:r>
      <w:proofErr w:type="spellStart"/>
      <w:r w:rsidRPr="008E5F2A">
        <w:rPr>
          <w:rFonts w:asciiTheme="majorHAnsi" w:hAnsiTheme="majorHAnsi"/>
          <w:color w:val="1E1E1E"/>
          <w:sz w:val="22"/>
        </w:rPr>
        <w:t>Parfit</w:t>
      </w:r>
      <w:proofErr w:type="spellEnd"/>
      <w:r w:rsidRPr="008E5F2A">
        <w:rPr>
          <w:rFonts w:asciiTheme="majorHAnsi" w:hAnsiTheme="majorHAnsi"/>
          <w:color w:val="1E1E1E"/>
          <w:sz w:val="22"/>
        </w:rPr>
        <w:t xml:space="preserve"> </w:t>
      </w:r>
    </w:p>
    <w:p w:rsidR="008E5F2A" w:rsidRPr="008E5F2A" w:rsidRDefault="008E5F2A" w:rsidP="008E5F2A">
      <w:pPr>
        <w:pStyle w:val="FreeForm"/>
        <w:rPr>
          <w:rFonts w:asciiTheme="majorHAnsi" w:eastAsia="Times New Roman" w:hAnsiTheme="majorHAnsi"/>
          <w:color w:val="auto"/>
          <w:sz w:val="22"/>
          <w:lang w:val="en-GB" w:eastAsia="en-US"/>
        </w:rPr>
      </w:pPr>
      <w:r w:rsidRPr="008E5F2A">
        <w:rPr>
          <w:rFonts w:asciiTheme="majorHAnsi" w:hAnsiTheme="majorHAnsi"/>
          <w:i/>
          <w:color w:val="1E1E1E"/>
          <w:sz w:val="22"/>
        </w:rPr>
        <w:t>Reasons and Persons</w:t>
      </w:r>
      <w:r>
        <w:rPr>
          <w:rFonts w:asciiTheme="majorHAnsi" w:hAnsiTheme="majorHAnsi"/>
          <w:i/>
          <w:color w:val="1E1E1E"/>
          <w:sz w:val="22"/>
        </w:rPr>
        <w:t>,</w:t>
      </w:r>
      <w:r w:rsidRPr="008E5F2A">
        <w:rPr>
          <w:rFonts w:asciiTheme="majorHAnsi" w:hAnsiTheme="majorHAnsi"/>
          <w:i/>
          <w:color w:val="1E1E1E"/>
          <w:sz w:val="22"/>
        </w:rPr>
        <w:t xml:space="preserve"> Section Part III Personal identity</w:t>
      </w:r>
    </w:p>
    <w:sectPr w:rsidR="008E5F2A" w:rsidRPr="008E5F2A" w:rsidSect="004923B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E5F2A"/>
    <w:rsid w:val="008E5F2A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A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reeForm">
    <w:name w:val="Free Form"/>
    <w:rsid w:val="008E5F2A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Cambridge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</dc:creator>
  <cp:keywords/>
  <cp:lastModifiedBy>James Thom</cp:lastModifiedBy>
  <cp:revision>1</cp:revision>
  <dcterms:created xsi:type="dcterms:W3CDTF">2014-09-26T11:34:00Z</dcterms:created>
  <dcterms:modified xsi:type="dcterms:W3CDTF">2014-09-26T11:43:00Z</dcterms:modified>
</cp:coreProperties>
</file>